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D" w:rsidRPr="00F12D9D" w:rsidRDefault="00F12D9D" w:rsidP="0044119B">
      <w:pPr>
        <w:rPr>
          <w:b/>
        </w:rPr>
      </w:pPr>
      <w:r>
        <w:rPr>
          <w:b/>
        </w:rPr>
        <w:t xml:space="preserve">Prøveformer: </w:t>
      </w:r>
      <w:r w:rsidRPr="00F12D9D">
        <w:rPr>
          <w:b/>
        </w:rPr>
        <w:t>Medier, billedkunst og musik</w:t>
      </w:r>
    </w:p>
    <w:p w:rsidR="00F12D9D" w:rsidRDefault="00F12D9D" w:rsidP="0044119B"/>
    <w:p w:rsidR="00DC55D4" w:rsidRDefault="00DC55D4" w:rsidP="0044119B">
      <w:r>
        <w:t>Prøveformerne i de mundtlig-praktiske valgfag i 9. klasse, medier, billedkunst og musik, er overo</w:t>
      </w:r>
      <w:r w:rsidR="001C5DF3">
        <w:t>rd</w:t>
      </w:r>
      <w:r>
        <w:t>net ens med fagspecifikke elementer.</w:t>
      </w:r>
    </w:p>
    <w:p w:rsidR="00DC55D4" w:rsidRDefault="00DC55D4" w:rsidP="0044119B"/>
    <w:p w:rsidR="00A54E0B" w:rsidRPr="00F12D9D" w:rsidRDefault="00DC55D4" w:rsidP="0044119B">
      <w:pPr>
        <w:rPr>
          <w:b/>
        </w:rPr>
      </w:pPr>
      <w:r w:rsidRPr="00F12D9D">
        <w:rPr>
          <w:b/>
        </w:rPr>
        <w:t>M</w:t>
      </w:r>
      <w:r w:rsidR="00A54E0B" w:rsidRPr="00F12D9D">
        <w:rPr>
          <w:b/>
        </w:rPr>
        <w:t xml:space="preserve">edier </w:t>
      </w:r>
    </w:p>
    <w:p w:rsidR="00624560" w:rsidRDefault="00A54E0B" w:rsidP="0044119B">
      <w:r>
        <w:t xml:space="preserve">Prøven tilrettelægges </w:t>
      </w:r>
      <w:r w:rsidR="00624560">
        <w:t>s</w:t>
      </w:r>
      <w:r w:rsidR="00EC31E9">
        <w:t xml:space="preserve">om </w:t>
      </w:r>
      <w:r w:rsidR="001C5DF3">
        <w:t xml:space="preserve">en </w:t>
      </w:r>
      <w:r w:rsidR="00EC31E9">
        <w:t>praktisk-mundtlig prøve</w:t>
      </w:r>
      <w:r w:rsidR="00CF6134">
        <w:t>, som eleverne aflægger individuelt</w:t>
      </w:r>
      <w:r w:rsidR="00EC31E9">
        <w:t xml:space="preserve">. </w:t>
      </w:r>
      <w:r w:rsidR="00AE2454">
        <w:t xml:space="preserve">I den sidste del af undervisningen </w:t>
      </w:r>
      <w:r w:rsidR="00EC31E9">
        <w:t xml:space="preserve">trækker </w:t>
      </w:r>
      <w:r w:rsidR="00AE2454">
        <w:t xml:space="preserve">eleverne </w:t>
      </w:r>
      <w:r w:rsidR="00EC31E9">
        <w:t xml:space="preserve">et </w:t>
      </w:r>
      <w:r w:rsidR="00DC55D4">
        <w:t xml:space="preserve">tema, blandt minimum 3 temaer, fx </w:t>
      </w:r>
      <w:r w:rsidR="009D6B8A">
        <w:rPr>
          <w:i/>
        </w:rPr>
        <w:t xml:space="preserve">Moderne skolegang, </w:t>
      </w:r>
      <w:r w:rsidR="00945B9C">
        <w:rPr>
          <w:i/>
        </w:rPr>
        <w:t>Ung i Danmark</w:t>
      </w:r>
      <w:r w:rsidR="00DC55D4">
        <w:t xml:space="preserve"> eller </w:t>
      </w:r>
      <w:r w:rsidR="00945B9C">
        <w:rPr>
          <w:i/>
        </w:rPr>
        <w:t>Forårsstemning</w:t>
      </w:r>
      <w:r w:rsidR="00DC55D4">
        <w:t>. E</w:t>
      </w:r>
      <w:r w:rsidR="00AE2454">
        <w:t>leverne udarbejder et pro</w:t>
      </w:r>
      <w:r w:rsidR="00DC55D4">
        <w:t>dukt</w:t>
      </w:r>
      <w:r w:rsidR="009D6B8A">
        <w:t>, fx en hjemmeside eller en podcast,</w:t>
      </w:r>
      <w:r w:rsidR="00DC55D4">
        <w:t xml:space="preserve"> i rel</w:t>
      </w:r>
      <w:r w:rsidR="00DC55D4">
        <w:t>a</w:t>
      </w:r>
      <w:r w:rsidR="00DC55D4">
        <w:t>tion til temaet, som indgår i bedømmelsen</w:t>
      </w:r>
      <w:r w:rsidR="00AE2454">
        <w:t>.</w:t>
      </w:r>
      <w:r w:rsidR="00EC31E9">
        <w:t xml:space="preserve"> </w:t>
      </w:r>
      <w:r>
        <w:t xml:space="preserve">Forberedelsen finder sted i den sidste del af undervisningen med lærervejledning. </w:t>
      </w:r>
      <w:r w:rsidR="00EC31E9">
        <w:t xml:space="preserve">Eleverne </w:t>
      </w:r>
      <w:r w:rsidR="00AE2454">
        <w:t xml:space="preserve">får 1 time til </w:t>
      </w:r>
      <w:r w:rsidR="00C74E42">
        <w:t>at planlægge</w:t>
      </w:r>
      <w:r w:rsidR="00AE2454">
        <w:t xml:space="preserve"> de</w:t>
      </w:r>
      <w:r w:rsidR="00DC55D4">
        <w:t>res arbejde med temaet</w:t>
      </w:r>
      <w:r w:rsidR="00AE2454">
        <w:t>. Eleverne får op til 7 lektioner til at påbegynde det praktiske arbejde. Eksaminationen finder sted i den mundtlige prøvete</w:t>
      </w:r>
      <w:r w:rsidR="00AE2454">
        <w:t>r</w:t>
      </w:r>
      <w:r w:rsidR="00AE2454">
        <w:t>min og strækker sig over 2 timer, hvor</w:t>
      </w:r>
      <w:r w:rsidR="00C74E42">
        <w:t xml:space="preserve"> lærer og censor er til stede. Her færdiggør eleverne deres pr</w:t>
      </w:r>
      <w:r w:rsidR="00C74E42">
        <w:t>o</w:t>
      </w:r>
      <w:r w:rsidR="00C74E42">
        <w:t>dukter,</w:t>
      </w:r>
      <w:r w:rsidR="00AE2454">
        <w:t xml:space="preserve"> </w:t>
      </w:r>
      <w:r w:rsidR="00C74E42">
        <w:t>og lærer og censor kan stille spørgsmål til arbejdsprocessen. Hertil kommer en individuel eks</w:t>
      </w:r>
      <w:r w:rsidR="00C74E42">
        <w:t>a</w:t>
      </w:r>
      <w:r w:rsidR="00C74E42">
        <w:t xml:space="preserve">mination på </w:t>
      </w:r>
      <w:r w:rsidR="00691DB8">
        <w:t>25</w:t>
      </w:r>
      <w:r w:rsidR="00C74E42">
        <w:t xml:space="preserve"> minutter</w:t>
      </w:r>
      <w:r w:rsidR="000F25F7">
        <w:t xml:space="preserve"> inklusiv votering</w:t>
      </w:r>
      <w:r w:rsidR="00C74E42">
        <w:t>.</w:t>
      </w:r>
    </w:p>
    <w:p w:rsidR="001C5DF3" w:rsidRDefault="001C5DF3" w:rsidP="0044119B"/>
    <w:p w:rsidR="001C5DF3" w:rsidRPr="00F12D9D" w:rsidRDefault="001C5DF3" w:rsidP="001C5DF3">
      <w:pPr>
        <w:rPr>
          <w:b/>
        </w:rPr>
      </w:pPr>
      <w:r w:rsidRPr="00F12D9D">
        <w:rPr>
          <w:b/>
        </w:rPr>
        <w:t xml:space="preserve">Billedkunst </w:t>
      </w:r>
    </w:p>
    <w:p w:rsidR="001C5DF3" w:rsidRDefault="001C5DF3" w:rsidP="001C5DF3">
      <w:r>
        <w:t>Prøven tilrettelægges som en praktisk-mundtlig prøve</w:t>
      </w:r>
      <w:r w:rsidR="00CF6134">
        <w:t>, som eleverne aflægger individuelt</w:t>
      </w:r>
      <w:r>
        <w:t xml:space="preserve">. I den sidste del af undervisningen trækker eleverne et tema, blandt minimum 3 temaer, fx </w:t>
      </w:r>
      <w:r w:rsidR="000F25F7" w:rsidRPr="000F25F7">
        <w:rPr>
          <w:i/>
        </w:rPr>
        <w:t>Stemninger</w:t>
      </w:r>
      <w:r w:rsidR="004B56C1">
        <w:t xml:space="preserve"> eller</w:t>
      </w:r>
      <w:r w:rsidR="000F25F7">
        <w:t xml:space="preserve"> </w:t>
      </w:r>
      <w:r w:rsidR="000F25F7" w:rsidRPr="000F25F7">
        <w:rPr>
          <w:i/>
        </w:rPr>
        <w:t>København set med mine øjne</w:t>
      </w:r>
      <w:r>
        <w:t>. Eleverne udarbejder et værk</w:t>
      </w:r>
      <w:r w:rsidR="009D6B8A">
        <w:t>, fx en skulptur,</w:t>
      </w:r>
      <w:r>
        <w:t xml:space="preserve"> i relation til temaet, som indgår i bedø</w:t>
      </w:r>
      <w:r>
        <w:t>m</w:t>
      </w:r>
      <w:r>
        <w:t>melsen sammen med en årsudstilling. Forberedelsen finder sted i den sidste del af undervisningen med lærervejledning. Eleverne får 1 time til at planlægge deres arbejde med temaet. Eleverne får op til 7 le</w:t>
      </w:r>
      <w:r>
        <w:t>k</w:t>
      </w:r>
      <w:r>
        <w:t>tioner til at påbegynde det praktiske arbejde. Eksaminationen finder sted i den mundtlige prøvetermin og strækker sig over 2 timer, hvor lærer og censor er til stede. Her færdiggør eleverne deres værker, og lærer og censor kan stille spørgsmål til arbejdsprocessen. Hertil kommer en individuel ek</w:t>
      </w:r>
      <w:r w:rsidR="000F25F7">
        <w:t xml:space="preserve">samination på </w:t>
      </w:r>
      <w:r w:rsidR="00691DB8">
        <w:t>25</w:t>
      </w:r>
      <w:r w:rsidR="000F25F7">
        <w:t xml:space="preserve"> minutter inklusiv votering</w:t>
      </w:r>
      <w:r>
        <w:t>.</w:t>
      </w:r>
    </w:p>
    <w:p w:rsidR="001C5DF3" w:rsidRDefault="001C5DF3" w:rsidP="0044119B"/>
    <w:p w:rsidR="004B56C1" w:rsidRPr="00F12D9D" w:rsidRDefault="004B56C1" w:rsidP="0044119B">
      <w:pPr>
        <w:rPr>
          <w:b/>
        </w:rPr>
      </w:pPr>
      <w:r w:rsidRPr="00F12D9D">
        <w:rPr>
          <w:b/>
        </w:rPr>
        <w:t>Musik</w:t>
      </w:r>
    </w:p>
    <w:p w:rsidR="004B56C1" w:rsidRDefault="004B56C1" w:rsidP="004B56C1">
      <w:r>
        <w:t xml:space="preserve">Prøven tilrettelægges som en praktisk-mundtlig prøve. </w:t>
      </w:r>
      <w:r w:rsidR="002A77EA">
        <w:t>Eleverne vælger, om de vil aflægge</w:t>
      </w:r>
      <w:r w:rsidR="00691DB8">
        <w:t xml:space="preserve"> den praktiske del af</w:t>
      </w:r>
      <w:r w:rsidR="002A77EA">
        <w:t xml:space="preserve"> prøven individuelt eller i grupper af 2-4 elever</w:t>
      </w:r>
      <w:r w:rsidR="003220E6">
        <w:t>, evt. flere hvis behovet opstår</w:t>
      </w:r>
      <w:r w:rsidR="002A77EA">
        <w:t xml:space="preserve">. </w:t>
      </w:r>
      <w:r>
        <w:t xml:space="preserve">I den sidste del af undervisningen trækker eleverne et </w:t>
      </w:r>
      <w:r w:rsidR="00D9478A">
        <w:t>fordybelsesområde</w:t>
      </w:r>
      <w:r>
        <w:t xml:space="preserve">, </w:t>
      </w:r>
      <w:r w:rsidR="00D9478A">
        <w:t>som der har været arbejdet med i forb</w:t>
      </w:r>
      <w:r w:rsidR="000F25F7">
        <w:t xml:space="preserve">indelse med undervisningen, fx </w:t>
      </w:r>
      <w:proofErr w:type="spellStart"/>
      <w:r w:rsidR="000F25F7" w:rsidRPr="000F25F7">
        <w:rPr>
          <w:i/>
        </w:rPr>
        <w:t>Dis</w:t>
      </w:r>
      <w:r w:rsidR="000F25F7">
        <w:rPr>
          <w:i/>
        </w:rPr>
        <w:t>c</w:t>
      </w:r>
      <w:r w:rsidR="000F25F7" w:rsidRPr="000F25F7">
        <w:rPr>
          <w:i/>
        </w:rPr>
        <w:t>o</w:t>
      </w:r>
      <w:proofErr w:type="spellEnd"/>
      <w:r w:rsidR="00D9478A">
        <w:t xml:space="preserve"> eller </w:t>
      </w:r>
      <w:r w:rsidR="00D9478A" w:rsidRPr="000F25F7">
        <w:rPr>
          <w:i/>
        </w:rPr>
        <w:t xml:space="preserve">Hip </w:t>
      </w:r>
      <w:r w:rsidR="00691DB8">
        <w:rPr>
          <w:i/>
        </w:rPr>
        <w:t>H</w:t>
      </w:r>
      <w:r w:rsidR="00D9478A" w:rsidRPr="000F25F7">
        <w:rPr>
          <w:i/>
        </w:rPr>
        <w:t>op</w:t>
      </w:r>
      <w:r w:rsidR="00D9478A">
        <w:t>.</w:t>
      </w:r>
      <w:r>
        <w:t xml:space="preserve"> Eleverne udarbejder </w:t>
      </w:r>
      <w:r w:rsidR="00D9478A">
        <w:t>en disposition til en samtale om fo</w:t>
      </w:r>
      <w:r w:rsidR="00D9478A">
        <w:t>r</w:t>
      </w:r>
      <w:r w:rsidR="00D9478A">
        <w:t>dybelsesområdet. Eleverne forbereder endvidere en praktisk fremførelse med et omfang svarende til 5 min. pr. elev. Den praktiske udførelse kan foregå individuelt eller gruppevis og kan relatere til et ford</w:t>
      </w:r>
      <w:r w:rsidR="00D9478A">
        <w:t>y</w:t>
      </w:r>
      <w:r w:rsidR="00D9478A">
        <w:t>belsesområde.</w:t>
      </w:r>
      <w:r>
        <w:t xml:space="preserve"> Forberedelsen finder sted i den sidste del af undervisningen med lærervejledning. El</w:t>
      </w:r>
      <w:r>
        <w:t>e</w:t>
      </w:r>
      <w:r>
        <w:t xml:space="preserve">verne får 1 time til at planlægge deres arbejde med </w:t>
      </w:r>
      <w:r w:rsidR="00D9478A">
        <w:t>fordybelsesområdet og evt. gruppedannelse i forbi</w:t>
      </w:r>
      <w:r w:rsidR="00D9478A">
        <w:t>n</w:t>
      </w:r>
      <w:r w:rsidR="00D9478A">
        <w:t>delse med den praktiske udøvelse. E</w:t>
      </w:r>
      <w:r>
        <w:t xml:space="preserve">leverne får op til 7 lektioner til at </w:t>
      </w:r>
      <w:r w:rsidR="00D9478A">
        <w:t>forberede prøven</w:t>
      </w:r>
      <w:r>
        <w:t>. Eksaminati</w:t>
      </w:r>
      <w:r>
        <w:t>o</w:t>
      </w:r>
      <w:r>
        <w:t xml:space="preserve">nen finder sted i den mundtlige prøvetermin og strækker sig </w:t>
      </w:r>
      <w:r w:rsidR="00121EE9">
        <w:t xml:space="preserve">over </w:t>
      </w:r>
      <w:r w:rsidR="00D9478A">
        <w:t xml:space="preserve">en praktisk del svarende til 5 min. pr. elev og en </w:t>
      </w:r>
      <w:r>
        <w:t xml:space="preserve">individuel eksamination på </w:t>
      </w:r>
      <w:r w:rsidR="00691DB8">
        <w:t>20</w:t>
      </w:r>
      <w:r>
        <w:t xml:space="preserve"> minutter </w:t>
      </w:r>
      <w:r w:rsidR="000F25F7">
        <w:t>inklusiv votering</w:t>
      </w:r>
      <w:r>
        <w:t>.</w:t>
      </w:r>
    </w:p>
    <w:p w:rsidR="004B56C1" w:rsidRDefault="004B56C1" w:rsidP="004B56C1"/>
    <w:p w:rsidR="00121EE9" w:rsidRDefault="000F25F7" w:rsidP="0044119B">
      <w:r>
        <w:t>I de tre fag</w:t>
      </w:r>
      <w:r w:rsidR="004B56C1">
        <w:t xml:space="preserve"> prøves</w:t>
      </w:r>
      <w:r>
        <w:t xml:space="preserve"> eleverne</w:t>
      </w:r>
      <w:r w:rsidR="004B56C1">
        <w:t xml:space="preserve"> i d</w:t>
      </w:r>
      <w:r w:rsidR="00F12D9D">
        <w:t>eres kompetencer indenfor fagenes</w:t>
      </w:r>
      <w:r w:rsidR="004B56C1">
        <w:t xml:space="preserve"> kompetenceområder og vurderes i henhold til deres opfyldelse af relevante faglige mål.</w:t>
      </w:r>
    </w:p>
    <w:p w:rsidR="00EA6979" w:rsidRDefault="00EA6979" w:rsidP="0044119B"/>
    <w:p w:rsidR="00EA6979" w:rsidRPr="0044119B" w:rsidRDefault="00EA6979" w:rsidP="00EA6979">
      <w:r>
        <w:lastRenderedPageBreak/>
        <w:t xml:space="preserve">Ved tilmelding til forsøget forpligter skolen sig til et samarbejde med ministeriet om udarbejdelse af en </w:t>
      </w:r>
      <w:r w:rsidR="002D0026">
        <w:t>uddybende prøvevejledning</w:t>
      </w:r>
      <w:r>
        <w:t xml:space="preserve"> til det valgte fag. Arbejdet vil foregå i januar 2016.</w:t>
      </w:r>
    </w:p>
    <w:p w:rsidR="00EA6979" w:rsidRDefault="00EA6979" w:rsidP="0044119B"/>
    <w:p w:rsidR="00A93D5B" w:rsidRDefault="00A93D5B" w:rsidP="00A93D5B">
      <w:r>
        <w:t>Ved tilmelding forpligter skolen sig ligeledes til at deltage i en evaluering af forsøget.</w:t>
      </w:r>
    </w:p>
    <w:p w:rsidR="002F2E62" w:rsidRDefault="002F2E62" w:rsidP="002F2E62">
      <w:pPr>
        <w:spacing w:line="240" w:lineRule="auto"/>
        <w:rPr>
          <w:rFonts w:eastAsiaTheme="minorHAnsi"/>
          <w:color w:val="000000"/>
        </w:rPr>
      </w:pPr>
    </w:p>
    <w:p w:rsidR="002F2E62" w:rsidRPr="002F2E62" w:rsidRDefault="002F2E62" w:rsidP="002F2E62">
      <w:pPr>
        <w:spacing w:line="240" w:lineRule="auto"/>
        <w:rPr>
          <w:rFonts w:eastAsiaTheme="minorHAnsi"/>
          <w:color w:val="000000"/>
        </w:rPr>
      </w:pPr>
      <w:bookmarkStart w:id="0" w:name="_GoBack"/>
      <w:bookmarkEnd w:id="0"/>
      <w:r w:rsidRPr="002F2E62">
        <w:rPr>
          <w:rFonts w:eastAsiaTheme="minorHAnsi"/>
          <w:color w:val="000000"/>
        </w:rPr>
        <w:t>Tilmelding til forsøget:</w:t>
      </w:r>
    </w:p>
    <w:p w:rsidR="002F2E62" w:rsidRPr="002F2E62" w:rsidRDefault="002F2E62" w:rsidP="002F2E62">
      <w:pPr>
        <w:spacing w:line="240" w:lineRule="auto"/>
        <w:rPr>
          <w:rFonts w:eastAsiaTheme="minorHAnsi"/>
          <w:color w:val="000000"/>
        </w:rPr>
      </w:pPr>
      <w:hyperlink r:id="rId6" w:history="1">
        <w:r w:rsidRPr="002F2E62">
          <w:rPr>
            <w:rFonts w:eastAsiaTheme="minorHAnsi"/>
            <w:color w:val="0000FF" w:themeColor="hyperlink"/>
            <w:u w:val="single"/>
          </w:rPr>
          <w:t>http://www.uvm.dk/Uddannelser/Folkeskolen/Folkeskolens-proever/Tilrettelaeggelse/Tilmelding?smarturl404=true</w:t>
        </w:r>
      </w:hyperlink>
    </w:p>
    <w:p w:rsidR="00A93D5B" w:rsidRDefault="00A93D5B" w:rsidP="0044119B"/>
    <w:p w:rsidR="00A93D5B" w:rsidRDefault="00A93D5B" w:rsidP="0044119B">
      <w:r>
        <w:t>Tilmeldingsfrist: 1. december 2015.</w:t>
      </w:r>
    </w:p>
    <w:sectPr w:rsidR="00A93D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0B"/>
    <w:rsid w:val="00013685"/>
    <w:rsid w:val="00053BEE"/>
    <w:rsid w:val="000F25F7"/>
    <w:rsid w:val="00121EE9"/>
    <w:rsid w:val="001C5DF3"/>
    <w:rsid w:val="00250389"/>
    <w:rsid w:val="002A77EA"/>
    <w:rsid w:val="002D0026"/>
    <w:rsid w:val="002F2E62"/>
    <w:rsid w:val="003220E6"/>
    <w:rsid w:val="0036278E"/>
    <w:rsid w:val="003D4337"/>
    <w:rsid w:val="0044119B"/>
    <w:rsid w:val="004B56C1"/>
    <w:rsid w:val="00560986"/>
    <w:rsid w:val="005E2906"/>
    <w:rsid w:val="00624560"/>
    <w:rsid w:val="00691DB8"/>
    <w:rsid w:val="00691FD7"/>
    <w:rsid w:val="00805D20"/>
    <w:rsid w:val="00945B9C"/>
    <w:rsid w:val="009A3BF1"/>
    <w:rsid w:val="009D6B8A"/>
    <w:rsid w:val="00A54E0B"/>
    <w:rsid w:val="00A8115F"/>
    <w:rsid w:val="00A837E1"/>
    <w:rsid w:val="00A93D5B"/>
    <w:rsid w:val="00AE2454"/>
    <w:rsid w:val="00C27B50"/>
    <w:rsid w:val="00C74E42"/>
    <w:rsid w:val="00CF6134"/>
    <w:rsid w:val="00D9478A"/>
    <w:rsid w:val="00DC55D4"/>
    <w:rsid w:val="00EA6979"/>
    <w:rsid w:val="00EC31E9"/>
    <w:rsid w:val="00ED547D"/>
    <w:rsid w:val="00F12D9D"/>
    <w:rsid w:val="00F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  <w:style w:type="character" w:styleId="Kommentarhenvisning">
    <w:name w:val="annotation reference"/>
    <w:basedOn w:val="Standardskrifttypeiafsnit"/>
    <w:rsid w:val="00EC31E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C31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C31E9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EC31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C31E9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rsid w:val="00EC3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C3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k">
    <w:name w:val="Strong"/>
    <w:basedOn w:val="Standardskrifttypeiafsnit"/>
    <w:qFormat/>
    <w:rsid w:val="00013685"/>
    <w:rPr>
      <w:b/>
      <w:bCs/>
    </w:rPr>
  </w:style>
  <w:style w:type="character" w:styleId="Kommentarhenvisning">
    <w:name w:val="annotation reference"/>
    <w:basedOn w:val="Standardskrifttypeiafsnit"/>
    <w:rsid w:val="00EC31E9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C31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C31E9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rsid w:val="00EC31E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C31E9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rsid w:val="00EC3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C3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vm.dk/Uddannelser/Folkeskolen/Folkeskolens-proever/Tilrettelaeggelse/Tilmelding?smarturl404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7522-7CD7-4EDC-9BFD-EB2B5E22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5</cp:revision>
  <cp:lastPrinted>2015-04-17T08:43:00Z</cp:lastPrinted>
  <dcterms:created xsi:type="dcterms:W3CDTF">2015-11-18T15:08:00Z</dcterms:created>
  <dcterms:modified xsi:type="dcterms:W3CDTF">2015-11-24T12:22:00Z</dcterms:modified>
</cp:coreProperties>
</file>